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A8828">
      <w:pPr>
        <w:keepNext w:val="0"/>
        <w:keepLines w:val="0"/>
        <w:widowControl/>
        <w:suppressLineNumbers w:val="0"/>
        <w:spacing w:line="520" w:lineRule="exact"/>
        <w:jc w:val="center"/>
        <w:rPr>
          <w:rFonts w:hint="eastAsia" w:ascii="方正小标宋简体" w:hAnsi="方正小标宋简体" w:eastAsia="方正小标宋简体" w:cs="方正小标宋简体"/>
          <w:b w:val="0"/>
          <w:bCs/>
          <w:color w:val="000000"/>
          <w:kern w:val="0"/>
          <w:sz w:val="43"/>
          <w:szCs w:val="43"/>
          <w:lang w:val="en-US" w:eastAsia="zh-CN" w:bidi="ar"/>
        </w:rPr>
      </w:pPr>
      <w:r>
        <w:rPr>
          <w:rFonts w:hint="eastAsia" w:ascii="方正小标宋简体" w:hAnsi="方正小标宋简体" w:eastAsia="方正小标宋简体" w:cs="方正小标宋简体"/>
          <w:b w:val="0"/>
          <w:bCs/>
          <w:color w:val="000000"/>
          <w:kern w:val="0"/>
          <w:sz w:val="44"/>
          <w:szCs w:val="44"/>
          <w:lang w:val="en-US" w:eastAsia="zh-CN" w:bidi="ar"/>
        </w:rPr>
        <w:t>住院医师规范化培训委托培训协议书</w:t>
      </w:r>
    </w:p>
    <w:p w14:paraId="7B2D98AA">
      <w:pPr>
        <w:keepNext w:val="0"/>
        <w:keepLines w:val="0"/>
        <w:widowControl/>
        <w:suppressLineNumbers w:val="0"/>
        <w:spacing w:line="520" w:lineRule="exact"/>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（临床、口腔医学硕士专业学位研究生）</w:t>
      </w:r>
    </w:p>
    <w:p w14:paraId="23630A33">
      <w:pPr>
        <w:spacing w:line="520" w:lineRule="exact"/>
        <w:jc w:val="center"/>
        <w:rPr>
          <w:rFonts w:hint="eastAsia"/>
          <w:b/>
          <w:bCs/>
          <w:sz w:val="44"/>
          <w:szCs w:val="44"/>
          <w:lang w:val="en-US" w:eastAsia="zh-CN"/>
        </w:rPr>
      </w:pPr>
    </w:p>
    <w:p w14:paraId="7DABBD91">
      <w:pPr>
        <w:spacing w:line="520" w:lineRule="exact"/>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甲方（培训基地）：南京医科大学第一附属医院</w:t>
      </w:r>
    </w:p>
    <w:p w14:paraId="6932966F">
      <w:pPr>
        <w:spacing w:line="520" w:lineRule="exact"/>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乙方（研究生培养单位）：</w:t>
      </w:r>
      <w:r>
        <w:rPr>
          <w:rFonts w:hint="eastAsia" w:ascii="仿宋" w:hAnsi="仿宋" w:eastAsia="仿宋" w:cs="仿宋"/>
          <w:b w:val="0"/>
          <w:bCs w:val="0"/>
          <w:kern w:val="2"/>
          <w:sz w:val="32"/>
          <w:szCs w:val="32"/>
          <w:lang w:val="en-US" w:eastAsia="zh-CN" w:bidi="ar-SA"/>
        </w:rPr>
        <w:t xml:space="preserve"> </w:t>
      </w:r>
    </w:p>
    <w:p w14:paraId="577DB17E">
      <w:pPr>
        <w:spacing w:line="520" w:lineRule="exact"/>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丙方（研究生指导教师）： </w:t>
      </w:r>
    </w:p>
    <w:p w14:paraId="47D283B3">
      <w:pPr>
        <w:spacing w:line="520" w:lineRule="exact"/>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丁方（在读研究生）： </w:t>
      </w:r>
    </w:p>
    <w:p w14:paraId="1732CFBE">
      <w:pPr>
        <w:keepNext w:val="0"/>
        <w:keepLines w:val="0"/>
        <w:widowControl/>
        <w:suppressLineNumbers w:val="0"/>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依据国家及江苏省有关住院医师规范化培训工作的规定，甲方录取乙方单位的丁方为住院医师规范化培训学员，培训期自   年9月1日至   年5月31日，为保证培训质量，明确四方在培训期间的权利和义务，在四方协商的基础上达成如下协议：</w:t>
      </w:r>
    </w:p>
    <w:p w14:paraId="6DB764F3">
      <w:pPr>
        <w:keepNext w:val="0"/>
        <w:keepLines w:val="0"/>
        <w:widowControl/>
        <w:suppressLineNumbers w:val="0"/>
        <w:spacing w:line="520" w:lineRule="exact"/>
        <w:ind w:firstLine="643" w:firstLineChars="200"/>
        <w:jc w:val="left"/>
        <w:rPr>
          <w:rFonts w:hint="eastAsia" w:ascii="仿宋" w:hAnsi="仿宋" w:eastAsia="仿宋" w:cs="仿宋"/>
          <w:sz w:val="32"/>
          <w:szCs w:val="32"/>
        </w:rPr>
      </w:pPr>
      <w:r>
        <w:rPr>
          <w:rFonts w:hint="eastAsia" w:ascii="仿宋" w:hAnsi="仿宋" w:eastAsia="仿宋" w:cs="仿宋"/>
          <w:b/>
          <w:color w:val="000000"/>
          <w:kern w:val="0"/>
          <w:sz w:val="32"/>
          <w:szCs w:val="32"/>
          <w:lang w:val="en-US" w:eastAsia="zh-CN" w:bidi="ar"/>
        </w:rPr>
        <w:t>一、甲方的权利与义务</w:t>
      </w:r>
    </w:p>
    <w:p w14:paraId="4CD29D9A">
      <w:pPr>
        <w:keepNext w:val="0"/>
        <w:keepLines w:val="0"/>
        <w:widowControl/>
        <w:suppressLineNumbers w:val="0"/>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1.甲方同意接收乙方送培丁方（培训专科： ，学号： ，身份证号： ）在甲方进行住院医师规范化培训。甲方按照住院医师规范化培训大纲要求，将丁方纳入国家培训基地管理，进行规范化培训和考核。</w:t>
      </w:r>
    </w:p>
    <w:p w14:paraId="601EFB2B">
      <w:pPr>
        <w:keepNext w:val="0"/>
        <w:keepLines w:val="0"/>
        <w:widowControl/>
        <w:suppressLineNumbers w:val="0"/>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color w:val="auto"/>
          <w:kern w:val="0"/>
          <w:sz w:val="32"/>
          <w:szCs w:val="32"/>
          <w:lang w:val="en-US" w:eastAsia="zh-CN" w:bidi="ar"/>
        </w:rPr>
        <w:t>2.</w:t>
      </w:r>
      <w:r>
        <w:rPr>
          <w:rFonts w:hint="eastAsia" w:ascii="仿宋" w:hAnsi="仿宋" w:eastAsia="仿宋" w:cs="仿宋"/>
          <w:color w:val="000000"/>
          <w:kern w:val="0"/>
          <w:sz w:val="32"/>
          <w:szCs w:val="32"/>
          <w:lang w:val="en-US" w:eastAsia="zh-CN" w:bidi="ar"/>
        </w:rPr>
        <w:t>甲方有权要求丁方在培训期间严格遵守国家卫生健康委员会《关于做好2018年度住院医师规范化培训和助理全科医生培训招收与结业考核有关工作的通知》（国卫办科教函〔2018〕284号）、《住院医师规范化培训管理办法（试行）》（国卫科教发〔2014〕49号）、《关于加强医教协同做好临床医学硕士专业学位研究生培养与住院医师规范化培训衔接工作的通知》（教研厅〔2016〕1号）等相关规章制度，服从甲方统一管理、培训及工作安排，认真履行职责。</w:t>
      </w:r>
    </w:p>
    <w:p w14:paraId="614DE161">
      <w:pPr>
        <w:keepNext w:val="0"/>
        <w:keepLines w:val="0"/>
        <w:widowControl/>
        <w:suppressLineNumbers w:val="0"/>
        <w:spacing w:line="520" w:lineRule="exact"/>
        <w:ind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000000"/>
          <w:kern w:val="0"/>
          <w:sz w:val="32"/>
          <w:szCs w:val="32"/>
          <w:lang w:val="en-US" w:eastAsia="zh-CN" w:bidi="ar"/>
        </w:rPr>
        <w:t>3.</w:t>
      </w:r>
      <w:r>
        <w:rPr>
          <w:rFonts w:hint="eastAsia" w:ascii="仿宋" w:hAnsi="仿宋" w:eastAsia="仿宋" w:cs="仿宋"/>
          <w:color w:val="auto"/>
          <w:kern w:val="0"/>
          <w:sz w:val="32"/>
          <w:szCs w:val="32"/>
          <w:lang w:val="en-US" w:eastAsia="zh-CN" w:bidi="ar"/>
        </w:rPr>
        <w:t>丁方在甲方轮转培训期间，甲方应加强安全教育，严格管理，保障丁方在培训期间的人身和财产安全。</w:t>
      </w:r>
    </w:p>
    <w:p w14:paraId="213A168F">
      <w:pPr>
        <w:keepNext w:val="0"/>
        <w:keepLines w:val="0"/>
        <w:widowControl/>
        <w:suppressLineNumbers w:val="0"/>
        <w:spacing w:line="520" w:lineRule="exact"/>
        <w:ind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4.丁方完成培训任务后，由甲方组织报名参加国家级住院医师规范化培训结业考核；考核合格者予以申请办理培训合格证书。甲方有权要求乙方配合完成相关工作。</w:t>
      </w:r>
    </w:p>
    <w:p w14:paraId="473E75F0">
      <w:pPr>
        <w:keepNext w:val="0"/>
        <w:keepLines w:val="0"/>
        <w:widowControl/>
        <w:suppressLineNumbers w:val="0"/>
        <w:spacing w:line="520" w:lineRule="exact"/>
        <w:ind w:firstLine="643" w:firstLineChars="200"/>
        <w:jc w:val="left"/>
        <w:rPr>
          <w:rFonts w:hint="eastAsia" w:ascii="仿宋" w:hAnsi="仿宋" w:eastAsia="仿宋" w:cs="仿宋"/>
          <w:sz w:val="32"/>
          <w:szCs w:val="32"/>
        </w:rPr>
      </w:pPr>
      <w:r>
        <w:rPr>
          <w:rFonts w:hint="eastAsia" w:ascii="仿宋" w:hAnsi="仿宋" w:eastAsia="仿宋" w:cs="仿宋"/>
          <w:b/>
          <w:color w:val="000000"/>
          <w:kern w:val="0"/>
          <w:sz w:val="32"/>
          <w:szCs w:val="32"/>
          <w:lang w:val="en-US" w:eastAsia="zh-CN" w:bidi="ar"/>
        </w:rPr>
        <w:t>二、</w:t>
      </w:r>
      <w:r>
        <w:rPr>
          <w:rFonts w:hint="eastAsia" w:ascii="仿宋" w:hAnsi="仿宋" w:eastAsia="仿宋" w:cs="仿宋"/>
          <w:b/>
          <w:bCs/>
          <w:color w:val="000000"/>
          <w:kern w:val="0"/>
          <w:sz w:val="32"/>
          <w:szCs w:val="32"/>
          <w:lang w:val="en-US" w:eastAsia="zh-CN" w:bidi="ar"/>
        </w:rPr>
        <w:t>乙方</w:t>
      </w:r>
      <w:r>
        <w:rPr>
          <w:rFonts w:hint="eastAsia" w:ascii="仿宋" w:hAnsi="仿宋" w:eastAsia="仿宋" w:cs="仿宋"/>
          <w:b/>
          <w:color w:val="000000"/>
          <w:kern w:val="0"/>
          <w:sz w:val="32"/>
          <w:szCs w:val="32"/>
          <w:lang w:val="en-US" w:eastAsia="zh-CN" w:bidi="ar"/>
        </w:rPr>
        <w:t>的义务与权利</w:t>
      </w:r>
    </w:p>
    <w:p w14:paraId="4AFCE265">
      <w:pPr>
        <w:keepNext w:val="0"/>
        <w:keepLines w:val="0"/>
        <w:widowControl/>
        <w:suppressLineNumbers w:val="0"/>
        <w:spacing w:line="520" w:lineRule="exact"/>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1.乙方认真协助甲方做好丁方的住院医师规范化培训和结业考核的相关工作。</w:t>
      </w:r>
    </w:p>
    <w:p w14:paraId="41617822">
      <w:pPr>
        <w:keepNext w:val="0"/>
        <w:keepLines w:val="0"/>
        <w:widowControl/>
        <w:suppressLineNumbers w:val="0"/>
        <w:spacing w:line="520" w:lineRule="exact"/>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2.乙方负责丁方的安全教育、学籍、学位管理及其他相关工作，应定期或不定期对丁方的思想工作、住培完成情况予以现场督导检查。</w:t>
      </w:r>
    </w:p>
    <w:p w14:paraId="06E32C84">
      <w:pPr>
        <w:keepNext w:val="0"/>
        <w:keepLines w:val="0"/>
        <w:widowControl/>
        <w:suppressLineNumbers w:val="0"/>
        <w:spacing w:line="520" w:lineRule="exact"/>
        <w:ind w:firstLine="640" w:firstLineChars="200"/>
        <w:jc w:val="left"/>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3.乙方应按照学校有关规定为丁方按时足额发放助研津贴。</w:t>
      </w:r>
    </w:p>
    <w:p w14:paraId="2A863FCA">
      <w:pPr>
        <w:keepNext w:val="0"/>
        <w:keepLines w:val="0"/>
        <w:widowControl/>
        <w:suppressLineNumbers w:val="0"/>
        <w:spacing w:line="520" w:lineRule="exact"/>
        <w:ind w:firstLine="643" w:firstLineChars="200"/>
        <w:jc w:val="left"/>
        <w:rPr>
          <w:rFonts w:hint="eastAsia" w:ascii="仿宋" w:hAnsi="仿宋" w:eastAsia="仿宋" w:cs="仿宋"/>
          <w:b/>
          <w:color w:val="000000"/>
          <w:kern w:val="0"/>
          <w:sz w:val="32"/>
          <w:szCs w:val="32"/>
          <w:lang w:val="en-US" w:eastAsia="zh-CN" w:bidi="ar"/>
        </w:rPr>
      </w:pPr>
      <w:r>
        <w:rPr>
          <w:rFonts w:hint="eastAsia" w:ascii="仿宋" w:hAnsi="仿宋" w:eastAsia="仿宋" w:cs="仿宋"/>
          <w:b/>
          <w:color w:val="000000"/>
          <w:kern w:val="0"/>
          <w:sz w:val="32"/>
          <w:szCs w:val="32"/>
          <w:lang w:val="en-US" w:eastAsia="zh-CN" w:bidi="ar"/>
        </w:rPr>
        <w:t>三、丙方的义务与权利</w:t>
      </w:r>
    </w:p>
    <w:p w14:paraId="1C63EE89">
      <w:pPr>
        <w:keepNext w:val="0"/>
        <w:keepLines w:val="0"/>
        <w:widowControl/>
        <w:suppressLineNumbers w:val="0"/>
        <w:spacing w:line="520" w:lineRule="exact"/>
        <w:ind w:firstLine="640" w:firstLineChars="200"/>
        <w:jc w:val="left"/>
        <w:rPr>
          <w:rFonts w:hint="eastAsia" w:ascii="仿宋" w:hAnsi="仿宋" w:eastAsia="仿宋" w:cs="仿宋"/>
          <w:b w:val="0"/>
          <w:bCs/>
          <w:color w:val="auto"/>
          <w:kern w:val="0"/>
          <w:sz w:val="32"/>
          <w:szCs w:val="32"/>
          <w:highlight w:val="none"/>
          <w:lang w:val="en-US" w:eastAsia="zh-CN" w:bidi="ar"/>
        </w:rPr>
      </w:pPr>
      <w:r>
        <w:rPr>
          <w:rFonts w:hint="eastAsia" w:ascii="仿宋" w:hAnsi="仿宋" w:eastAsia="仿宋" w:cs="仿宋"/>
          <w:b w:val="0"/>
          <w:bCs/>
          <w:color w:val="000000"/>
          <w:kern w:val="0"/>
          <w:sz w:val="32"/>
          <w:szCs w:val="32"/>
          <w:highlight w:val="none"/>
          <w:lang w:val="en-US" w:eastAsia="zh-CN" w:bidi="ar"/>
        </w:rPr>
        <w:t>1.</w:t>
      </w:r>
      <w:r>
        <w:rPr>
          <w:rFonts w:hint="eastAsia" w:ascii="仿宋" w:hAnsi="仿宋" w:eastAsia="仿宋" w:cs="仿宋"/>
          <w:b w:val="0"/>
          <w:bCs/>
          <w:color w:val="auto"/>
          <w:kern w:val="0"/>
          <w:sz w:val="32"/>
          <w:szCs w:val="32"/>
          <w:highlight w:val="none"/>
          <w:lang w:val="en-US" w:eastAsia="zh-CN" w:bidi="ar"/>
        </w:rPr>
        <w:t>丙方应认真学习有关专业学位硕士研究生学位与教育的政策与法规，熟悉培养目标及培养过程，确保培养质量。</w:t>
      </w:r>
    </w:p>
    <w:p w14:paraId="0D97A314">
      <w:pPr>
        <w:keepNext w:val="0"/>
        <w:keepLines w:val="0"/>
        <w:widowControl/>
        <w:suppressLineNumbers w:val="0"/>
        <w:spacing w:line="520" w:lineRule="exact"/>
        <w:ind w:firstLine="640" w:firstLineChars="200"/>
        <w:jc w:val="left"/>
        <w:rPr>
          <w:rFonts w:hint="eastAsia" w:ascii="仿宋" w:hAnsi="仿宋" w:eastAsia="仿宋" w:cs="仿宋"/>
          <w:b w:val="0"/>
          <w:bCs/>
          <w:color w:val="auto"/>
          <w:kern w:val="0"/>
          <w:sz w:val="32"/>
          <w:szCs w:val="32"/>
          <w:highlight w:val="none"/>
          <w:lang w:val="en-US" w:eastAsia="zh-CN" w:bidi="ar"/>
        </w:rPr>
      </w:pPr>
      <w:r>
        <w:rPr>
          <w:rFonts w:hint="eastAsia" w:ascii="仿宋" w:hAnsi="仿宋" w:eastAsia="仿宋" w:cs="仿宋"/>
          <w:b w:val="0"/>
          <w:bCs/>
          <w:color w:val="auto"/>
          <w:kern w:val="0"/>
          <w:sz w:val="32"/>
          <w:szCs w:val="32"/>
          <w:highlight w:val="none"/>
          <w:lang w:val="en-US" w:eastAsia="zh-CN" w:bidi="ar"/>
        </w:rPr>
        <w:t>2.</w:t>
      </w:r>
      <w:r>
        <w:rPr>
          <w:rFonts w:hint="eastAsia" w:ascii="仿宋" w:hAnsi="仿宋" w:eastAsia="仿宋" w:cs="仿宋"/>
          <w:b w:val="0"/>
          <w:bCs w:val="0"/>
          <w:color w:val="auto"/>
          <w:kern w:val="0"/>
          <w:sz w:val="32"/>
          <w:szCs w:val="32"/>
          <w:highlight w:val="none"/>
          <w:lang w:val="en-US" w:eastAsia="zh-CN" w:bidi="ar"/>
        </w:rPr>
        <w:t>丙方应及时掌握丁方的</w:t>
      </w:r>
      <w:r>
        <w:rPr>
          <w:rFonts w:hint="eastAsia" w:ascii="仿宋" w:hAnsi="仿宋" w:eastAsia="仿宋" w:cs="仿宋"/>
          <w:color w:val="auto"/>
          <w:kern w:val="0"/>
          <w:sz w:val="32"/>
          <w:szCs w:val="32"/>
          <w:lang w:val="en-US" w:eastAsia="zh-CN" w:bidi="ar"/>
        </w:rPr>
        <w:t>培训任务完成情况</w:t>
      </w:r>
      <w:r>
        <w:rPr>
          <w:rFonts w:hint="eastAsia" w:ascii="仿宋" w:hAnsi="仿宋" w:eastAsia="仿宋" w:cs="仿宋"/>
          <w:b w:val="0"/>
          <w:bCs w:val="0"/>
          <w:color w:val="auto"/>
          <w:kern w:val="0"/>
          <w:sz w:val="32"/>
          <w:szCs w:val="32"/>
          <w:highlight w:val="none"/>
          <w:lang w:val="en-US" w:eastAsia="zh-CN" w:bidi="ar"/>
        </w:rPr>
        <w:t>，以及</w:t>
      </w:r>
      <w:r>
        <w:rPr>
          <w:rFonts w:hint="eastAsia" w:ascii="仿宋" w:hAnsi="仿宋" w:eastAsia="仿宋" w:cs="仿宋"/>
          <w:color w:val="auto"/>
          <w:kern w:val="0"/>
          <w:sz w:val="32"/>
          <w:szCs w:val="32"/>
          <w:lang w:val="en-US" w:eastAsia="zh-CN" w:bidi="ar"/>
        </w:rPr>
        <w:t>甲乙双方组织的各项考核、国家医师资格考试及国家住院医师规范化培训结业考核情况，并加强过程指导。</w:t>
      </w:r>
    </w:p>
    <w:p w14:paraId="1CD629A7">
      <w:pPr>
        <w:keepNext w:val="0"/>
        <w:keepLines w:val="0"/>
        <w:widowControl/>
        <w:suppressLineNumbers w:val="0"/>
        <w:spacing w:line="520" w:lineRule="exact"/>
        <w:ind w:firstLine="640" w:firstLineChars="200"/>
        <w:jc w:val="left"/>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3.丙方对丁方在培训过程中负有思想政治教育、安全教育、学术规范教导和科研方法指导的责任，并指导丁方开展学位论文的相关研究工作</w:t>
      </w:r>
      <w:r>
        <w:rPr>
          <w:rFonts w:hint="eastAsia" w:ascii="仿宋" w:hAnsi="仿宋" w:eastAsia="仿宋" w:cs="仿宋"/>
          <w:color w:val="auto"/>
          <w:kern w:val="0"/>
          <w:sz w:val="32"/>
          <w:szCs w:val="32"/>
          <w:lang w:val="en-US" w:eastAsia="zh-CN" w:bidi="ar"/>
        </w:rPr>
        <w:t>。</w:t>
      </w:r>
    </w:p>
    <w:p w14:paraId="7D5DA088">
      <w:pPr>
        <w:keepNext w:val="0"/>
        <w:keepLines w:val="0"/>
        <w:widowControl/>
        <w:suppressLineNumbers w:val="0"/>
        <w:spacing w:line="520" w:lineRule="exact"/>
        <w:ind w:firstLine="643" w:firstLineChars="200"/>
        <w:jc w:val="left"/>
        <w:rPr>
          <w:rFonts w:hint="eastAsia" w:ascii="仿宋" w:hAnsi="仿宋" w:eastAsia="仿宋" w:cs="仿宋"/>
          <w:b/>
          <w:color w:val="auto"/>
          <w:kern w:val="0"/>
          <w:sz w:val="32"/>
          <w:szCs w:val="32"/>
          <w:lang w:val="en-US" w:eastAsia="zh-CN" w:bidi="ar"/>
        </w:rPr>
      </w:pPr>
      <w:r>
        <w:rPr>
          <w:rFonts w:hint="eastAsia" w:ascii="仿宋" w:hAnsi="仿宋" w:eastAsia="仿宋" w:cs="仿宋"/>
          <w:b/>
          <w:color w:val="auto"/>
          <w:kern w:val="0"/>
          <w:sz w:val="32"/>
          <w:szCs w:val="32"/>
          <w:lang w:val="en-US" w:eastAsia="zh-CN" w:bidi="ar"/>
        </w:rPr>
        <w:t>四、丁方的义务与权利</w:t>
      </w:r>
    </w:p>
    <w:p w14:paraId="32E7AE16">
      <w:pPr>
        <w:keepNext w:val="0"/>
        <w:keepLines w:val="0"/>
        <w:widowControl/>
        <w:suppressLineNumbers w:val="0"/>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1.丁方自愿参加住院医师规范化培训工作，并保证如实向甲方、乙方提供个人信息和相关资料。</w:t>
      </w:r>
    </w:p>
    <w:p w14:paraId="2F294499">
      <w:pPr>
        <w:keepNext w:val="0"/>
        <w:keepLines w:val="0"/>
        <w:widowControl/>
        <w:suppressLineNumbers w:val="0"/>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2.丁方保证在培训期间服从甲方统一管理及高校学籍、学位管理规定，认真履行职责。</w:t>
      </w:r>
    </w:p>
    <w:p w14:paraId="0C78976C">
      <w:pPr>
        <w:keepNext w:val="0"/>
        <w:keepLines w:val="0"/>
        <w:widowControl/>
        <w:suppressLineNumbers w:val="0"/>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3.丁方应按期通过国家执业医师考试、基地组织的各项考核及国家级住院医师规范化培训结业考核，否则，甲方有权给予相应的处理，包括延长培训时间、补考、重新轮训等措施，直至终止培训。</w:t>
      </w:r>
    </w:p>
    <w:p w14:paraId="6965C25B">
      <w:pPr>
        <w:keepNext w:val="0"/>
        <w:keepLines w:val="0"/>
        <w:widowControl/>
        <w:suppressLineNumbers w:val="0"/>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4.培训期间，因丁方原因引起医疗纠纷、差错或造成医疗事故，给甲方造成一定负面影响或经济损失，丁方须依照有关法律法规、规章制度承担相应责任，并报予乙方备案。</w:t>
      </w:r>
    </w:p>
    <w:p w14:paraId="0AB3FF1A">
      <w:pPr>
        <w:keepNext w:val="0"/>
        <w:keepLines w:val="0"/>
        <w:widowControl/>
        <w:suppressLineNumbers w:val="0"/>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5.丁方因个人原因或乙方原因要求终止培训，需提前30天向甲方提交书面申请，经四方协商并妥善处理相关事宜后，方可正式解除协议。</w:t>
      </w:r>
    </w:p>
    <w:p w14:paraId="2D328974">
      <w:pPr>
        <w:keepNext w:val="0"/>
        <w:keepLines w:val="0"/>
        <w:widowControl/>
        <w:suppressLineNumbers w:val="0"/>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6.丁方培训专科一经确定，不得更改，必须严格按照轮转计划进行培训。</w:t>
      </w:r>
    </w:p>
    <w:p w14:paraId="779FB50A">
      <w:pPr>
        <w:keepNext w:val="0"/>
        <w:keepLines w:val="0"/>
        <w:widowControl/>
        <w:suppressLineNumbers w:val="0"/>
        <w:spacing w:line="520" w:lineRule="exact"/>
        <w:ind w:firstLine="643" w:firstLineChars="200"/>
        <w:jc w:val="left"/>
        <w:rPr>
          <w:rFonts w:hint="eastAsia" w:ascii="仿宋" w:hAnsi="仿宋" w:eastAsia="仿宋" w:cs="仿宋"/>
          <w:color w:val="auto"/>
          <w:sz w:val="32"/>
          <w:szCs w:val="32"/>
        </w:rPr>
      </w:pPr>
      <w:r>
        <w:rPr>
          <w:rFonts w:hint="eastAsia" w:ascii="仿宋" w:hAnsi="仿宋" w:eastAsia="仿宋" w:cs="仿宋"/>
          <w:b/>
          <w:color w:val="auto"/>
          <w:kern w:val="0"/>
          <w:sz w:val="32"/>
          <w:szCs w:val="32"/>
          <w:lang w:val="en-US" w:eastAsia="zh-CN" w:bidi="ar"/>
        </w:rPr>
        <w:t>四、其它事宜</w:t>
      </w:r>
    </w:p>
    <w:p w14:paraId="72A56AD4">
      <w:pPr>
        <w:keepNext w:val="0"/>
        <w:keepLines w:val="0"/>
        <w:widowControl/>
        <w:suppressLineNumbers w:val="0"/>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1.本协议履行过程中发生的争议，四方应通过协商解决；若协商不能取得一致意见，任何一方均可向人民法院提起诉讼。</w:t>
      </w:r>
    </w:p>
    <w:p w14:paraId="2C8ED730">
      <w:pPr>
        <w:keepNext w:val="0"/>
        <w:keepLines w:val="0"/>
        <w:widowControl/>
        <w:suppressLineNumbers w:val="0"/>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2.丁方在委托培养期</w:t>
      </w:r>
      <w:bookmarkStart w:id="0" w:name="_GoBack"/>
      <w:bookmarkEnd w:id="0"/>
      <w:r>
        <w:rPr>
          <w:rFonts w:hint="eastAsia" w:ascii="仿宋" w:hAnsi="仿宋" w:eastAsia="仿宋" w:cs="仿宋"/>
          <w:color w:val="auto"/>
          <w:kern w:val="0"/>
          <w:sz w:val="32"/>
          <w:szCs w:val="32"/>
          <w:lang w:val="en-US" w:eastAsia="zh-CN" w:bidi="ar"/>
        </w:rPr>
        <w:t>间发生的人身意外伤害事故，应根据事故具体情况执行相关法律规定。</w:t>
      </w:r>
    </w:p>
    <w:p w14:paraId="68A85750">
      <w:pPr>
        <w:keepNext w:val="0"/>
        <w:keepLines w:val="0"/>
        <w:widowControl/>
        <w:suppressLineNumbers w:val="0"/>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3.培训终止时，甲、乙、丙、丁四方关系自然解除，本协议一并终止。</w:t>
      </w:r>
    </w:p>
    <w:p w14:paraId="7AF9D200">
      <w:pPr>
        <w:keepNext w:val="0"/>
        <w:keepLines w:val="0"/>
        <w:widowControl/>
        <w:suppressLineNumbers w:val="0"/>
        <w:spacing w:line="520" w:lineRule="exact"/>
        <w:ind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4.本协议自协议签订之日起生效，一式四份，甲乙丙丁四方各执一份。</w:t>
      </w:r>
    </w:p>
    <w:p w14:paraId="51AF2B8E">
      <w:pPr>
        <w:keepNext w:val="0"/>
        <w:keepLines w:val="0"/>
        <w:widowControl/>
        <w:suppressLineNumbers w:val="0"/>
        <w:spacing w:line="520" w:lineRule="exact"/>
        <w:ind w:firstLine="640" w:firstLineChars="200"/>
        <w:jc w:val="left"/>
        <w:rPr>
          <w:rFonts w:hint="eastAsia" w:ascii="仿宋" w:hAnsi="仿宋" w:eastAsia="仿宋" w:cs="仿宋"/>
          <w:color w:val="000000"/>
          <w:kern w:val="0"/>
          <w:sz w:val="32"/>
          <w:szCs w:val="32"/>
          <w:lang w:val="en-US" w:eastAsia="zh-CN" w:bidi="ar"/>
        </w:rPr>
      </w:pPr>
    </w:p>
    <w:p w14:paraId="030E9BB5">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br w:type="page"/>
      </w:r>
    </w:p>
    <w:p w14:paraId="3CC17AC1">
      <w:pPr>
        <w:keepNext w:val="0"/>
        <w:keepLines w:val="0"/>
        <w:widowControl/>
        <w:suppressLineNumbers w:val="0"/>
        <w:spacing w:line="520" w:lineRule="exact"/>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甲方（签字）：</w:t>
      </w:r>
    </w:p>
    <w:p w14:paraId="2B670467">
      <w:pPr>
        <w:keepNext w:val="0"/>
        <w:keepLines w:val="0"/>
        <w:widowControl/>
        <w:suppressLineNumbers w:val="0"/>
        <w:spacing w:line="520" w:lineRule="exact"/>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（公章）：</w:t>
      </w:r>
    </w:p>
    <w:p w14:paraId="06DCAAC6">
      <w:pPr>
        <w:keepNext w:val="0"/>
        <w:keepLines w:val="0"/>
        <w:widowControl/>
        <w:suppressLineNumbers w:val="0"/>
        <w:spacing w:line="520" w:lineRule="exact"/>
        <w:ind w:firstLine="640" w:firstLineChars="200"/>
        <w:jc w:val="left"/>
        <w:rPr>
          <w:rFonts w:hint="eastAsia" w:ascii="仿宋" w:hAnsi="仿宋" w:eastAsia="仿宋" w:cs="仿宋"/>
          <w:color w:val="000000"/>
          <w:kern w:val="0"/>
          <w:sz w:val="32"/>
          <w:szCs w:val="32"/>
          <w:lang w:val="en-US" w:eastAsia="zh-CN" w:bidi="ar"/>
        </w:rPr>
      </w:pPr>
    </w:p>
    <w:p w14:paraId="62DA16B6">
      <w:pPr>
        <w:keepNext w:val="0"/>
        <w:keepLines w:val="0"/>
        <w:widowControl/>
        <w:suppressLineNumbers w:val="0"/>
        <w:spacing w:line="520" w:lineRule="exact"/>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签约日期：       年    月    日</w:t>
      </w:r>
    </w:p>
    <w:p w14:paraId="6CE8E4E9">
      <w:pPr>
        <w:keepNext w:val="0"/>
        <w:keepLines w:val="0"/>
        <w:widowControl/>
        <w:suppressLineNumbers w:val="0"/>
        <w:spacing w:line="520" w:lineRule="exact"/>
        <w:jc w:val="left"/>
        <w:rPr>
          <w:rFonts w:hint="eastAsia" w:ascii="仿宋" w:hAnsi="仿宋" w:eastAsia="仿宋" w:cs="仿宋"/>
          <w:color w:val="000000"/>
          <w:kern w:val="0"/>
          <w:sz w:val="32"/>
          <w:szCs w:val="32"/>
          <w:lang w:val="en-US" w:eastAsia="zh-CN" w:bidi="ar"/>
        </w:rPr>
      </w:pPr>
    </w:p>
    <w:p w14:paraId="27319CC8">
      <w:pPr>
        <w:keepNext w:val="0"/>
        <w:keepLines w:val="0"/>
        <w:widowControl/>
        <w:suppressLineNumbers w:val="0"/>
        <w:spacing w:line="520" w:lineRule="exact"/>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乙方（签字）：</w:t>
      </w:r>
    </w:p>
    <w:p w14:paraId="6B36A99D">
      <w:pPr>
        <w:keepNext w:val="0"/>
        <w:keepLines w:val="0"/>
        <w:widowControl/>
        <w:suppressLineNumbers w:val="0"/>
        <w:spacing w:line="520" w:lineRule="exact"/>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（公章）：</w:t>
      </w:r>
    </w:p>
    <w:p w14:paraId="6D042FE6">
      <w:pPr>
        <w:keepNext w:val="0"/>
        <w:keepLines w:val="0"/>
        <w:widowControl/>
        <w:suppressLineNumbers w:val="0"/>
        <w:spacing w:line="520" w:lineRule="exact"/>
        <w:ind w:firstLine="640" w:firstLineChars="200"/>
        <w:jc w:val="left"/>
        <w:rPr>
          <w:rFonts w:hint="eastAsia" w:ascii="仿宋" w:hAnsi="仿宋" w:eastAsia="仿宋" w:cs="仿宋"/>
          <w:color w:val="000000"/>
          <w:kern w:val="0"/>
          <w:sz w:val="32"/>
          <w:szCs w:val="32"/>
          <w:lang w:val="en-US" w:eastAsia="zh-CN" w:bidi="ar"/>
        </w:rPr>
      </w:pPr>
    </w:p>
    <w:p w14:paraId="28CD0016">
      <w:pPr>
        <w:keepNext w:val="0"/>
        <w:keepLines w:val="0"/>
        <w:widowControl/>
        <w:suppressLineNumbers w:val="0"/>
        <w:spacing w:line="520" w:lineRule="exact"/>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签约日期：       年    月    日</w:t>
      </w:r>
    </w:p>
    <w:p w14:paraId="69922613">
      <w:pPr>
        <w:keepNext w:val="0"/>
        <w:keepLines w:val="0"/>
        <w:widowControl/>
        <w:suppressLineNumbers w:val="0"/>
        <w:spacing w:line="520" w:lineRule="exact"/>
        <w:jc w:val="left"/>
        <w:rPr>
          <w:rFonts w:hint="eastAsia" w:ascii="仿宋" w:hAnsi="仿宋" w:eastAsia="仿宋" w:cs="仿宋"/>
          <w:color w:val="000000"/>
          <w:kern w:val="0"/>
          <w:sz w:val="32"/>
          <w:szCs w:val="32"/>
          <w:lang w:val="en-US" w:eastAsia="zh-CN" w:bidi="ar"/>
        </w:rPr>
      </w:pPr>
    </w:p>
    <w:p w14:paraId="13CE67D9">
      <w:pPr>
        <w:keepNext w:val="0"/>
        <w:keepLines w:val="0"/>
        <w:widowControl/>
        <w:suppressLineNumbers w:val="0"/>
        <w:spacing w:line="520" w:lineRule="exact"/>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丙方（签字）：</w:t>
      </w:r>
    </w:p>
    <w:p w14:paraId="4FEA01FA">
      <w:pPr>
        <w:keepNext w:val="0"/>
        <w:keepLines w:val="0"/>
        <w:widowControl/>
        <w:suppressLineNumbers w:val="0"/>
        <w:spacing w:line="520" w:lineRule="exact"/>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签约日期：       年    月    日</w:t>
      </w:r>
    </w:p>
    <w:p w14:paraId="17D68B5E">
      <w:pPr>
        <w:keepNext w:val="0"/>
        <w:keepLines w:val="0"/>
        <w:widowControl/>
        <w:suppressLineNumbers w:val="0"/>
        <w:spacing w:line="520" w:lineRule="exact"/>
        <w:jc w:val="left"/>
        <w:rPr>
          <w:rFonts w:hint="eastAsia" w:ascii="仿宋" w:hAnsi="仿宋" w:eastAsia="仿宋" w:cs="仿宋"/>
          <w:color w:val="000000"/>
          <w:kern w:val="0"/>
          <w:sz w:val="32"/>
          <w:szCs w:val="32"/>
          <w:lang w:val="en-US" w:eastAsia="zh-CN" w:bidi="ar"/>
        </w:rPr>
      </w:pPr>
    </w:p>
    <w:p w14:paraId="667BF67A">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丁方（签字）：</w:t>
      </w:r>
    </w:p>
    <w:p w14:paraId="0AE77DBA">
      <w:pPr>
        <w:keepNext w:val="0"/>
        <w:keepLines w:val="0"/>
        <w:widowControl/>
        <w:suppressLineNumbers w:val="0"/>
        <w:jc w:val="left"/>
      </w:pPr>
      <w:r>
        <w:rPr>
          <w:rFonts w:hint="eastAsia" w:ascii="仿宋" w:hAnsi="仿宋" w:eastAsia="仿宋" w:cs="仿宋"/>
          <w:color w:val="000000"/>
          <w:kern w:val="0"/>
          <w:sz w:val="32"/>
          <w:szCs w:val="32"/>
          <w:lang w:val="en-US" w:eastAsia="zh-CN" w:bidi="ar"/>
        </w:rPr>
        <w:t>签约日期：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50EDBEA-5DEC-444F-A060-06905509DFA6}"/>
  </w:font>
  <w:font w:name="方正小标宋简体">
    <w:panose1 w:val="02000000000000000000"/>
    <w:charset w:val="86"/>
    <w:family w:val="auto"/>
    <w:pitch w:val="default"/>
    <w:sig w:usb0="00000001" w:usb1="08000000" w:usb2="00000000" w:usb3="00000000" w:csb0="00040000" w:csb1="00000000"/>
    <w:embedRegular r:id="rId2" w:fontKey="{57F8B427-A63B-4FD1-8BFA-38F54C70C1B0}"/>
  </w:font>
  <w:font w:name="仿宋">
    <w:panose1 w:val="02010609060101010101"/>
    <w:charset w:val="86"/>
    <w:family w:val="auto"/>
    <w:pitch w:val="default"/>
    <w:sig w:usb0="800002BF" w:usb1="38CF7CFA" w:usb2="00000016" w:usb3="00000000" w:csb0="00040001" w:csb1="00000000"/>
    <w:embedRegular r:id="rId3" w:fontKey="{557D8E2A-D805-42C7-A9F6-8575A5CCA1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ZDM1NmY5YzY3NTljMzlhYWVmMzBmODMxZDRmMzQifQ=="/>
  </w:docVars>
  <w:rsids>
    <w:rsidRoot w:val="5CB57FF9"/>
    <w:rsid w:val="046B3792"/>
    <w:rsid w:val="048765FD"/>
    <w:rsid w:val="0591547A"/>
    <w:rsid w:val="0644429B"/>
    <w:rsid w:val="0AD67BFB"/>
    <w:rsid w:val="0CF961A8"/>
    <w:rsid w:val="10F42D61"/>
    <w:rsid w:val="129C6B7B"/>
    <w:rsid w:val="12B02AB5"/>
    <w:rsid w:val="176F3A0D"/>
    <w:rsid w:val="1E0D7210"/>
    <w:rsid w:val="241D19BD"/>
    <w:rsid w:val="25284504"/>
    <w:rsid w:val="26871AA3"/>
    <w:rsid w:val="2FE94AE6"/>
    <w:rsid w:val="33180CDC"/>
    <w:rsid w:val="3B6049CB"/>
    <w:rsid w:val="3B8B1A48"/>
    <w:rsid w:val="3DEC26E0"/>
    <w:rsid w:val="40307062"/>
    <w:rsid w:val="41DD0B24"/>
    <w:rsid w:val="435B61A4"/>
    <w:rsid w:val="455E79CB"/>
    <w:rsid w:val="45961716"/>
    <w:rsid w:val="46941F58"/>
    <w:rsid w:val="46E356AC"/>
    <w:rsid w:val="47080AD8"/>
    <w:rsid w:val="477041E8"/>
    <w:rsid w:val="47826536"/>
    <w:rsid w:val="4C5B2DEA"/>
    <w:rsid w:val="50061F1C"/>
    <w:rsid w:val="52354064"/>
    <w:rsid w:val="53230361"/>
    <w:rsid w:val="5B223D51"/>
    <w:rsid w:val="5C844566"/>
    <w:rsid w:val="5CB57FF9"/>
    <w:rsid w:val="6E1374F8"/>
    <w:rsid w:val="6E9879FD"/>
    <w:rsid w:val="6ECC6296"/>
    <w:rsid w:val="756D593C"/>
    <w:rsid w:val="75C874AE"/>
    <w:rsid w:val="772B4D77"/>
    <w:rsid w:val="78C55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1525</Words>
  <Characters>1594</Characters>
  <Lines>0</Lines>
  <Paragraphs>0</Paragraphs>
  <TotalTime>1</TotalTime>
  <ScaleCrop>false</ScaleCrop>
  <LinksUpToDate>false</LinksUpToDate>
  <CharactersWithSpaces>1654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2022-10-20T06:59:00Z</dcterms:created>
  <dc:creator>zhouq</dc:creator>
  <cp:lastModifiedBy>马婉贞</cp:lastModifiedBy>
  <dcterms:modified xsi:type="dcterms:W3CDTF">2025-07-14T02:42:56Z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A6B36953E43544EA8835F7DE3841F1CB_13</vt:lpwstr>
  </property>
  <property fmtid="{D5CDD505-2E9C-101B-9397-08002B2CF9AE}" pid="4" name="KSOTemplateDocerSaveRecord">
    <vt:lpwstr>eyJoZGlkIjoiOGIzZGVlNDY2YjRkZWRmM2MyODdkNjE4ZmE1ODIzMmMiLCJ1c2VySWQiOiIzMTYyODQwNjMifQ==</vt:lpwstr>
  </property>
</Properties>
</file>